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Arial"/>
          <w:b/>
          <w:bCs/>
          <w:sz w:val="32"/>
          <w:szCs w:val="32"/>
          <w:shd w:val="clear" w:color="auto" w:fill="FFFFFF"/>
        </w:rPr>
      </w:pPr>
      <w:r>
        <w:rPr>
          <w:rFonts w:hint="eastAsia" w:ascii="微软雅黑" w:hAnsi="微软雅黑" w:eastAsia="微软雅黑" w:cs="Arial"/>
          <w:b/>
          <w:bCs/>
          <w:sz w:val="32"/>
          <w:szCs w:val="32"/>
          <w:shd w:val="clear" w:color="auto" w:fill="FFFFFF"/>
        </w:rPr>
        <w:t>关于征集供应商入库的邀请函</w:t>
      </w:r>
    </w:p>
    <w:p>
      <w:pPr>
        <w:widowControl/>
        <w:shd w:val="clear" w:color="auto" w:fill="FFFFFF"/>
        <w:spacing w:line="50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各供应商：</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为进一步加快我公司招投标工作信息化建设基础工作，强化公司招投标活动管理，建立公开、公平、公正有序的招投标市场，规范招投标程序，提高招投标效率，根据《中华人民共和国招投标法》等有关规定及本公司《招投标管理办法》，现在全国范围内征集入库供应商，实行供应商资格登记管理制度。现将有关事项公告如下：</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b/>
          <w:color w:val="000000"/>
          <w:kern w:val="0"/>
          <w:sz w:val="24"/>
          <w:szCs w:val="24"/>
        </w:rPr>
        <w:t>一、征集范围</w:t>
      </w:r>
      <w:r>
        <w:rPr>
          <w:rFonts w:hint="eastAsia" w:ascii="微软雅黑" w:hAnsi="微软雅黑" w:eastAsia="微软雅黑" w:cs="Arial"/>
          <w:b/>
          <w:color w:val="000000"/>
          <w:kern w:val="0"/>
          <w:sz w:val="24"/>
          <w:szCs w:val="24"/>
        </w:rPr>
        <w:br w:type="textWrapping"/>
      </w:r>
      <w:r>
        <w:rPr>
          <w:rFonts w:hint="eastAsia" w:ascii="微软雅黑" w:hAnsi="微软雅黑" w:eastAsia="微软雅黑" w:cs="Arial"/>
          <w:color w:val="000000"/>
          <w:kern w:val="0"/>
          <w:sz w:val="24"/>
          <w:szCs w:val="24"/>
        </w:rPr>
        <w:t>     征集范围有以下几类：大宗物资、工程建设、各种设备及服务类供应商。</w:t>
      </w:r>
    </w:p>
    <w:p>
      <w:pPr>
        <w:widowControl/>
        <w:shd w:val="clear" w:color="auto" w:fill="FFFFFF"/>
        <w:spacing w:line="500" w:lineRule="exact"/>
        <w:ind w:firstLine="420"/>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二、供应商入库的有关条件</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（一）全国范围内凡有意参加本公司招投标活动且能够提供规定的货物、工程及服务的单位；</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（二）符合《招投标法》及本公司《招标管理办法》的相关条件规定。</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1、具有独立承担民事责任的能力；</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2、具有良好的商业信誉和健全的财务会计制度；</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3、具有履行合同所必需的设备和专业技术能力；</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4、有依法缴纳税收和社会保障资金的良好记录；</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5、在经营活动中没有重大违法记录；</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（三）供应商申请入库应提供的资料：</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1．供应商入库申请表（见附件1）；</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2．申请企业（供应商）诚信承诺书（见附件2）；</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3. 法人授权委托书（见附件3）；</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4. 营业执照副本复印件；</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5．组织机构代码证副本复印件；</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6．税务登记证复印件和最近三个月完税凭证的复印件；</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7．银行开户许可证或开户行核准通知书复印件；</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8．近期财务会计报告和经营状况说明；</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9．法定代表人有效身份证件复印件；</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10．最近三个月缴纳社会保障资金凭证的复印件；</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11. 生产和经营许可证、协议书、授权书复印件；</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12．拥有生产、经营或办公场所的证明（房产证或房屋租赁合同、协议）复印件；</w:t>
      </w:r>
    </w:p>
    <w:p>
      <w:pPr>
        <w:widowControl/>
        <w:shd w:val="clear" w:color="auto" w:fill="FFFFFF"/>
        <w:spacing w:line="500" w:lineRule="exact"/>
        <w:ind w:firstLine="420"/>
        <w:jc w:val="left"/>
        <w:rPr>
          <w:rFonts w:ascii="微软雅黑" w:hAnsi="微软雅黑" w:eastAsia="微软雅黑" w:cs="Arial"/>
          <w:color w:val="000000"/>
          <w:kern w:val="0"/>
          <w:sz w:val="24"/>
          <w:szCs w:val="24"/>
          <w:highlight w:val="yellow"/>
        </w:rPr>
      </w:pPr>
      <w:r>
        <w:rPr>
          <w:rFonts w:hint="eastAsia" w:ascii="微软雅黑" w:hAnsi="微软雅黑" w:eastAsia="微软雅黑" w:cs="Arial"/>
          <w:color w:val="000000"/>
          <w:kern w:val="0"/>
          <w:sz w:val="24"/>
          <w:szCs w:val="24"/>
          <w:highlight w:val="yellow"/>
        </w:rPr>
        <w:t>13. 公司相关业绩（垃圾电厂）、主要业绩；</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highlight w:val="yellow"/>
        </w:rPr>
        <w:t>14．工程类还需要提供：企业资质证书；安全生产许可证；</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上述资料提供所有复印件（A4纸）</w:t>
      </w:r>
      <w:r>
        <w:rPr>
          <w:rFonts w:hint="eastAsia" w:ascii="微软雅黑" w:hAnsi="微软雅黑" w:eastAsia="微软雅黑" w:cs="Arial"/>
          <w:b/>
          <w:bCs/>
          <w:color w:val="0000FF"/>
          <w:kern w:val="0"/>
          <w:sz w:val="24"/>
          <w:szCs w:val="24"/>
        </w:rPr>
        <w:t>须加盖单位公章</w:t>
      </w:r>
      <w:r>
        <w:rPr>
          <w:rFonts w:hint="eastAsia" w:ascii="微软雅黑" w:hAnsi="微软雅黑" w:eastAsia="微软雅黑" w:cs="Arial"/>
          <w:color w:val="000000"/>
          <w:kern w:val="0"/>
          <w:sz w:val="24"/>
          <w:szCs w:val="24"/>
        </w:rPr>
        <w:t>，并扫描成册，封皮标注“供应商入库申请文件”以及申请类别、申请人、法人代表、申请时间等事项</w:t>
      </w:r>
      <w:r>
        <w:rPr>
          <w:rFonts w:hint="eastAsia" w:ascii="微软雅黑" w:hAnsi="微软雅黑" w:eastAsia="微软雅黑" w:cs="Arial"/>
          <w:kern w:val="0"/>
          <w:sz w:val="24"/>
          <w:szCs w:val="24"/>
        </w:rPr>
        <w:t>（见附件4）</w:t>
      </w:r>
      <w:r>
        <w:rPr>
          <w:rFonts w:hint="eastAsia" w:ascii="微软雅黑" w:hAnsi="微软雅黑" w:eastAsia="微软雅黑" w:cs="Arial"/>
          <w:color w:val="000000"/>
          <w:kern w:val="0"/>
          <w:sz w:val="24"/>
          <w:szCs w:val="24"/>
        </w:rPr>
        <w:t>。</w:t>
      </w:r>
      <w:r>
        <w:rPr>
          <w:rFonts w:hint="eastAsia" w:ascii="微软雅黑" w:hAnsi="微软雅黑" w:eastAsia="微软雅黑" w:cs="Arial"/>
          <w:color w:val="000000"/>
          <w:kern w:val="0"/>
          <w:sz w:val="24"/>
          <w:szCs w:val="24"/>
        </w:rPr>
        <w:br w:type="textWrapping"/>
      </w:r>
      <w:r>
        <w:rPr>
          <w:rFonts w:hint="eastAsia" w:ascii="微软雅黑" w:hAnsi="微软雅黑" w:eastAsia="微软雅黑" w:cs="Arial"/>
          <w:color w:val="000000"/>
          <w:kern w:val="0"/>
          <w:sz w:val="24"/>
          <w:szCs w:val="24"/>
        </w:rPr>
        <w:t>   （四）凡符合上述条件并自愿参加的供应商，请在规定时间将</w:t>
      </w:r>
      <w:r>
        <w:rPr>
          <w:rFonts w:hint="eastAsia" w:ascii="微软雅黑" w:hAnsi="微软雅黑" w:eastAsia="微软雅黑" w:cs="Arial"/>
          <w:b/>
          <w:bCs/>
          <w:color w:val="0000FF"/>
          <w:kern w:val="0"/>
          <w:sz w:val="24"/>
          <w:szCs w:val="24"/>
        </w:rPr>
        <w:t>盖单位公章</w:t>
      </w:r>
      <w:r>
        <w:rPr>
          <w:rFonts w:hint="eastAsia" w:ascii="微软雅黑" w:hAnsi="微软雅黑" w:eastAsia="微软雅黑" w:cs="Arial"/>
          <w:color w:val="000000"/>
          <w:kern w:val="0"/>
          <w:sz w:val="24"/>
          <w:szCs w:val="24"/>
        </w:rPr>
        <w:t>扫描件发至联系人邮箱（wqi@mizuda.net）。招标中心受理供应商的资格登记申请后，根据供应商提供的书面材料审核后给予入库。</w:t>
      </w:r>
      <w:r>
        <w:rPr>
          <w:rFonts w:hint="eastAsia" w:ascii="微软雅黑" w:hAnsi="微软雅黑" w:eastAsia="微软雅黑" w:cs="Arial"/>
          <w:color w:val="000000"/>
          <w:kern w:val="0"/>
          <w:sz w:val="24"/>
          <w:szCs w:val="24"/>
        </w:rPr>
        <w:br w:type="textWrapping"/>
      </w:r>
      <w:r>
        <w:rPr>
          <w:rFonts w:hint="eastAsia" w:ascii="微软雅黑" w:hAnsi="微软雅黑" w:eastAsia="微软雅黑" w:cs="Arial"/>
          <w:color w:val="000000"/>
          <w:kern w:val="0"/>
          <w:sz w:val="24"/>
          <w:szCs w:val="24"/>
        </w:rPr>
        <w:t>   （五）供应商库依据行业和主营业务类别分类建立，并实行动态管理。供应商库资格登记有效期限为两年</w:t>
      </w:r>
      <w:r>
        <w:rPr>
          <w:rFonts w:hint="eastAsia" w:ascii="微软雅黑" w:hAnsi="微软雅黑" w:eastAsia="微软雅黑" w:cs="Arial"/>
          <w:kern w:val="0"/>
          <w:sz w:val="24"/>
          <w:szCs w:val="24"/>
        </w:rPr>
        <w:t>（201</w:t>
      </w:r>
      <w:r>
        <w:rPr>
          <w:rFonts w:ascii="微软雅黑" w:hAnsi="微软雅黑" w:eastAsia="微软雅黑" w:cs="Arial"/>
          <w:kern w:val="0"/>
          <w:sz w:val="24"/>
          <w:szCs w:val="24"/>
        </w:rPr>
        <w:t>9</w:t>
      </w:r>
      <w:r>
        <w:rPr>
          <w:rFonts w:hint="eastAsia" w:ascii="微软雅黑" w:hAnsi="微软雅黑" w:eastAsia="微软雅黑" w:cs="Arial"/>
          <w:kern w:val="0"/>
          <w:sz w:val="24"/>
          <w:szCs w:val="24"/>
        </w:rPr>
        <w:t>年1月1日—202</w:t>
      </w:r>
      <w:r>
        <w:rPr>
          <w:rFonts w:ascii="微软雅黑" w:hAnsi="微软雅黑" w:eastAsia="微软雅黑" w:cs="Arial"/>
          <w:kern w:val="0"/>
          <w:sz w:val="24"/>
          <w:szCs w:val="24"/>
        </w:rPr>
        <w:t>1</w:t>
      </w:r>
      <w:r>
        <w:rPr>
          <w:rFonts w:hint="eastAsia" w:ascii="微软雅黑" w:hAnsi="微软雅黑" w:eastAsia="微软雅黑" w:cs="Arial"/>
          <w:kern w:val="0"/>
          <w:sz w:val="24"/>
          <w:szCs w:val="24"/>
        </w:rPr>
        <w:t>年12月31日），每年对入库供应商进行资格复审一次，复审不合格或不参加复审的供应商，将被强制退</w:t>
      </w:r>
      <w:r>
        <w:rPr>
          <w:rFonts w:hint="eastAsia" w:ascii="微软雅黑" w:hAnsi="微软雅黑" w:eastAsia="微软雅黑" w:cs="Arial"/>
          <w:color w:val="000000"/>
          <w:kern w:val="0"/>
          <w:sz w:val="24"/>
          <w:szCs w:val="24"/>
        </w:rPr>
        <w:t>出供应商库。</w:t>
      </w:r>
      <w:r>
        <w:rPr>
          <w:rFonts w:hint="eastAsia" w:ascii="微软雅黑" w:hAnsi="微软雅黑" w:eastAsia="微软雅黑" w:cs="Arial"/>
          <w:color w:val="000000"/>
          <w:kern w:val="0"/>
          <w:sz w:val="24"/>
          <w:szCs w:val="24"/>
        </w:rPr>
        <w:br w:type="textWrapping"/>
      </w:r>
      <w:r>
        <w:rPr>
          <w:rFonts w:hint="eastAsia" w:ascii="微软雅黑" w:hAnsi="微软雅黑" w:eastAsia="微软雅黑" w:cs="Arial"/>
          <w:b/>
          <w:color w:val="000000"/>
          <w:kern w:val="0"/>
          <w:sz w:val="24"/>
          <w:szCs w:val="24"/>
        </w:rPr>
        <w:t>    三、供应商的权利和义务</w:t>
      </w:r>
      <w:r>
        <w:rPr>
          <w:rFonts w:hint="eastAsia" w:ascii="微软雅黑" w:hAnsi="微软雅黑" w:eastAsia="微软雅黑" w:cs="Arial"/>
          <w:b/>
          <w:color w:val="000000"/>
          <w:kern w:val="0"/>
          <w:sz w:val="24"/>
          <w:szCs w:val="24"/>
        </w:rPr>
        <w:br w:type="textWrapping"/>
      </w:r>
      <w:r>
        <w:rPr>
          <w:rFonts w:hint="eastAsia" w:ascii="微软雅黑" w:hAnsi="微软雅黑" w:eastAsia="微软雅黑" w:cs="Arial"/>
          <w:color w:val="000000"/>
          <w:kern w:val="0"/>
          <w:sz w:val="24"/>
          <w:szCs w:val="24"/>
        </w:rPr>
        <w:t>   （一）供应商的权利：</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1、依法参加美欣达集团范围内的招投标活动；</w:t>
      </w:r>
    </w:p>
    <w:p>
      <w:pPr>
        <w:widowControl/>
        <w:shd w:val="clear" w:color="auto" w:fill="FFFFFF"/>
        <w:spacing w:line="500" w:lineRule="exact"/>
        <w:ind w:left="120" w:leftChars="57" w:firstLine="300" w:firstLineChars="12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2、法律、法规和规章规定的其他权利。</w:t>
      </w:r>
      <w:r>
        <w:rPr>
          <w:rFonts w:hint="eastAsia" w:ascii="微软雅黑" w:hAnsi="微软雅黑" w:eastAsia="微软雅黑" w:cs="Arial"/>
          <w:color w:val="000000"/>
          <w:kern w:val="0"/>
          <w:sz w:val="24"/>
          <w:szCs w:val="24"/>
        </w:rPr>
        <w:br w:type="textWrapping"/>
      </w:r>
      <w:r>
        <w:rPr>
          <w:rFonts w:hint="eastAsia" w:ascii="微软雅黑" w:hAnsi="微软雅黑" w:eastAsia="微软雅黑" w:cs="Arial"/>
          <w:color w:val="000000"/>
          <w:kern w:val="0"/>
          <w:sz w:val="24"/>
          <w:szCs w:val="24"/>
        </w:rPr>
        <w:t>（二）供应商的义务：</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1、自觉遵守招投标的有关法律、法规和规定；</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2、严格履行招标招投标合同和投标承诺，维护当事人的合法权益，为招标标人提供符合合同约定的货物、工程；</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3、法律、法规和规章规定的其他义务。</w:t>
      </w:r>
    </w:p>
    <w:p>
      <w:pPr>
        <w:widowControl/>
        <w:shd w:val="clear" w:color="auto" w:fill="FFFFFF"/>
        <w:spacing w:line="500" w:lineRule="exact"/>
        <w:ind w:firstLine="420"/>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4、申请入库存供应商必如实填写并提供详尽、准确的供应商信息资料。如有信息资料变更的，应及时变更供应商相关信息资料，使之符合及时、详尽、准确的要求。  同一家供应商（以工商营业执照和事业法人证书为准）在美欣达集团有限公司只能入库一个供应商用户，不得重复入库存。</w:t>
      </w:r>
      <w:r>
        <w:rPr>
          <w:rFonts w:hint="eastAsia" w:ascii="微软雅黑" w:hAnsi="微软雅黑" w:eastAsia="微软雅黑" w:cs="Arial"/>
          <w:color w:val="000000"/>
          <w:kern w:val="0"/>
          <w:sz w:val="24"/>
          <w:szCs w:val="24"/>
        </w:rPr>
        <w:br w:type="textWrapping"/>
      </w:r>
      <w:r>
        <w:rPr>
          <w:rFonts w:hint="eastAsia" w:ascii="微软雅黑" w:hAnsi="微软雅黑" w:eastAsia="微软雅黑" w:cs="Arial"/>
          <w:b/>
          <w:color w:val="000000"/>
          <w:kern w:val="0"/>
          <w:sz w:val="24"/>
          <w:szCs w:val="24"/>
        </w:rPr>
        <w:t>四、其他事项</w:t>
      </w:r>
    </w:p>
    <w:p>
      <w:pPr>
        <w:widowControl/>
        <w:shd w:val="clear" w:color="auto" w:fill="FFFFFF"/>
        <w:spacing w:line="500" w:lineRule="exact"/>
        <w:ind w:firstLine="31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（一）办理时间：每周一至周五（法定假日除外）均可申请入库。</w:t>
      </w:r>
      <w:r>
        <w:rPr>
          <w:rFonts w:hint="eastAsia" w:ascii="微软雅黑" w:hAnsi="微软雅黑" w:eastAsia="微软雅黑" w:cs="Arial"/>
          <w:color w:val="000000"/>
          <w:kern w:val="0"/>
          <w:sz w:val="24"/>
          <w:szCs w:val="24"/>
        </w:rPr>
        <w:br w:type="textWrapping"/>
      </w:r>
      <w:r>
        <w:rPr>
          <w:rFonts w:hint="eastAsia" w:ascii="微软雅黑" w:hAnsi="微软雅黑" w:eastAsia="微软雅黑" w:cs="Arial"/>
          <w:color w:val="000000"/>
          <w:kern w:val="0"/>
          <w:sz w:val="24"/>
          <w:szCs w:val="24"/>
        </w:rPr>
        <w:t>    （二）办理地点：浙江省湖州市吴兴区天字圩路288号美欣达集团有限公司三楼招投标管理中心。</w:t>
      </w:r>
    </w:p>
    <w:p>
      <w:pPr>
        <w:widowControl/>
        <w:shd w:val="clear" w:color="auto" w:fill="FFFFFF"/>
        <w:spacing w:line="500" w:lineRule="exact"/>
        <w:ind w:firstLine="315"/>
        <w:jc w:val="left"/>
        <w:rPr>
          <w:rFonts w:hint="default" w:ascii="微软雅黑" w:hAnsi="微软雅黑" w:eastAsia="微软雅黑" w:cs="Arial"/>
          <w:color w:val="000000"/>
          <w:kern w:val="0"/>
          <w:sz w:val="24"/>
          <w:szCs w:val="24"/>
          <w:lang w:val="en-US" w:eastAsia="zh-CN"/>
        </w:rPr>
      </w:pPr>
      <w:r>
        <w:rPr>
          <w:rFonts w:hint="eastAsia" w:ascii="微软雅黑" w:hAnsi="微软雅黑" w:eastAsia="微软雅黑" w:cs="Arial"/>
          <w:color w:val="000000"/>
          <w:kern w:val="0"/>
          <w:sz w:val="24"/>
          <w:szCs w:val="24"/>
        </w:rPr>
        <w:t>（三）联系人：</w:t>
      </w:r>
      <w:r>
        <w:rPr>
          <w:rFonts w:hint="eastAsia" w:ascii="微软雅黑" w:hAnsi="微软雅黑" w:eastAsia="微软雅黑" w:cs="Arial"/>
          <w:color w:val="000000"/>
          <w:kern w:val="0"/>
          <w:sz w:val="24"/>
          <w:szCs w:val="24"/>
          <w:lang w:val="en-US" w:eastAsia="zh-CN"/>
        </w:rPr>
        <w:t>王祁</w:t>
      </w:r>
      <w:bookmarkStart w:id="0" w:name="_GoBack"/>
      <w:bookmarkEnd w:id="0"/>
    </w:p>
    <w:p>
      <w:pPr>
        <w:widowControl/>
        <w:shd w:val="clear" w:color="auto" w:fill="FFFFFF"/>
        <w:spacing w:line="500" w:lineRule="exact"/>
        <w:ind w:firstLine="315"/>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（四）联系电话：0572-2678888-680   1815725</w:t>
      </w:r>
      <w:r>
        <w:rPr>
          <w:rFonts w:ascii="微软雅黑" w:hAnsi="微软雅黑" w:eastAsia="微软雅黑" w:cs="Arial"/>
          <w:color w:val="000000"/>
          <w:kern w:val="0"/>
          <w:sz w:val="24"/>
          <w:szCs w:val="24"/>
        </w:rPr>
        <w:t>5</w:t>
      </w:r>
      <w:r>
        <w:rPr>
          <w:rFonts w:hint="eastAsia" w:ascii="微软雅黑" w:hAnsi="微软雅黑" w:eastAsia="微软雅黑" w:cs="Arial"/>
          <w:color w:val="000000"/>
          <w:kern w:val="0"/>
          <w:sz w:val="24"/>
          <w:szCs w:val="24"/>
        </w:rPr>
        <w:t>81</w:t>
      </w:r>
      <w:r>
        <w:rPr>
          <w:rFonts w:ascii="微软雅黑" w:hAnsi="微软雅黑" w:eastAsia="微软雅黑" w:cs="Arial"/>
          <w:color w:val="000000"/>
          <w:kern w:val="0"/>
          <w:sz w:val="24"/>
          <w:szCs w:val="24"/>
        </w:rPr>
        <w:t>3</w:t>
      </w:r>
    </w:p>
    <w:p>
      <w:pPr>
        <w:widowControl/>
        <w:shd w:val="clear" w:color="auto" w:fill="FFFFFF"/>
        <w:spacing w:line="500" w:lineRule="exact"/>
        <w:ind w:firstLine="31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（五）联系邮箱：wqi@mizuda.net</w:t>
      </w:r>
    </w:p>
    <w:p>
      <w:pPr>
        <w:widowControl/>
        <w:shd w:val="clear" w:color="auto" w:fill="FFFFFF"/>
        <w:spacing w:line="50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w:t>
      </w:r>
    </w:p>
    <w:p>
      <w:pPr>
        <w:widowControl/>
        <w:shd w:val="clear" w:color="auto" w:fill="FFFFFF"/>
        <w:spacing w:line="500" w:lineRule="exact"/>
        <w:ind w:left="240" w:hanging="240" w:hangingChars="1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附件：1、供应商入库申请表；</w:t>
      </w:r>
      <w:r>
        <w:rPr>
          <w:rFonts w:hint="eastAsia" w:ascii="微软雅黑" w:hAnsi="微软雅黑" w:eastAsia="微软雅黑" w:cs="Arial"/>
          <w:color w:val="000000"/>
          <w:kern w:val="0"/>
          <w:sz w:val="24"/>
          <w:szCs w:val="24"/>
        </w:rPr>
        <w:br w:type="textWrapping"/>
      </w:r>
      <w:r>
        <w:rPr>
          <w:rFonts w:hint="eastAsia" w:ascii="微软雅黑" w:hAnsi="微软雅黑" w:eastAsia="微软雅黑" w:cs="Arial"/>
          <w:color w:val="000000"/>
          <w:kern w:val="0"/>
          <w:sz w:val="24"/>
          <w:szCs w:val="24"/>
        </w:rPr>
        <w:t xml:space="preserve">    2、诚信承诺书；</w:t>
      </w:r>
    </w:p>
    <w:p>
      <w:pPr>
        <w:widowControl/>
        <w:shd w:val="clear" w:color="auto" w:fill="FFFFFF"/>
        <w:spacing w:line="500" w:lineRule="exact"/>
        <w:ind w:firstLine="727" w:firstLineChars="303"/>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3、法定代表人授权委托书；</w:t>
      </w:r>
    </w:p>
    <w:p>
      <w:pPr>
        <w:widowControl/>
        <w:shd w:val="clear" w:color="auto" w:fill="FFFFFF"/>
        <w:spacing w:line="500" w:lineRule="exact"/>
        <w:ind w:firstLine="720" w:firstLineChars="3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4、入库证明材料；</w:t>
      </w:r>
    </w:p>
    <w:p>
      <w:pPr>
        <w:widowControl/>
        <w:shd w:val="clear" w:color="auto" w:fill="FFFFFF"/>
        <w:spacing w:line="500" w:lineRule="exact"/>
        <w:ind w:firstLine="720" w:firstLineChars="3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5、供应商廉洁承诺书</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w:t>
      </w:r>
    </w:p>
    <w:p>
      <w:pPr>
        <w:widowControl/>
        <w:shd w:val="clear" w:color="auto" w:fill="FFFFFF"/>
        <w:spacing w:line="500" w:lineRule="exac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w:t>
      </w:r>
    </w:p>
    <w:p>
      <w:pPr>
        <w:widowControl/>
        <w:shd w:val="clear" w:color="auto" w:fill="FFFFFF"/>
        <w:spacing w:line="50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w:t>
      </w:r>
    </w:p>
    <w:p>
      <w:pPr>
        <w:widowControl/>
        <w:shd w:val="clear" w:color="auto" w:fill="FFFFFF"/>
        <w:spacing w:line="500" w:lineRule="exact"/>
        <w:jc w:val="left"/>
        <w:rPr>
          <w:rFonts w:ascii="微软雅黑" w:hAnsi="微软雅黑" w:eastAsia="微软雅黑" w:cs="Arial"/>
          <w:color w:val="000000"/>
          <w:kern w:val="0"/>
          <w:sz w:val="24"/>
          <w:szCs w:val="24"/>
        </w:rPr>
      </w:pPr>
    </w:p>
    <w:p>
      <w:pPr>
        <w:widowControl/>
        <w:shd w:val="clear" w:color="auto" w:fill="FFFFFF"/>
        <w:spacing w:line="50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w:t>
      </w:r>
    </w:p>
    <w:p>
      <w:pPr>
        <w:widowControl/>
        <w:shd w:val="clear" w:color="auto" w:fill="FFFFFF"/>
        <w:spacing w:line="50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美欣达集团有限公司</w:t>
      </w:r>
    </w:p>
    <w:p>
      <w:pPr>
        <w:widowControl/>
        <w:shd w:val="clear" w:color="auto" w:fill="FFFFFF"/>
        <w:spacing w:line="50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年      月</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jc w:val="left"/>
        <w:rPr>
          <w:rFonts w:ascii="微软雅黑" w:hAnsi="微软雅黑" w:eastAsia="微软雅黑" w:cs="Arial"/>
          <w:color w:val="000000"/>
          <w:kern w:val="0"/>
          <w:sz w:val="18"/>
          <w:szCs w:val="18"/>
        </w:rPr>
      </w:pPr>
    </w:p>
    <w:p>
      <w:pPr>
        <w:widowControl/>
        <w:shd w:val="clear" w:color="auto" w:fill="FFFFFF"/>
        <w:spacing w:line="270" w:lineRule="atLeast"/>
        <w:jc w:val="left"/>
        <w:rPr>
          <w:rFonts w:ascii="微软雅黑" w:hAnsi="微软雅黑" w:eastAsia="微软雅黑" w:cs="Arial"/>
          <w:color w:val="000000"/>
          <w:kern w:val="0"/>
          <w:sz w:val="18"/>
          <w:szCs w:val="18"/>
        </w:rPr>
      </w:pPr>
    </w:p>
    <w:p>
      <w:pPr>
        <w:widowControl/>
        <w:shd w:val="clear" w:color="auto" w:fill="FFFFFF"/>
        <w:spacing w:line="270" w:lineRule="atLeast"/>
        <w:jc w:val="left"/>
        <w:rPr>
          <w:rFonts w:ascii="微软雅黑" w:hAnsi="微软雅黑" w:eastAsia="微软雅黑" w:cs="Arial"/>
          <w:color w:val="000000"/>
          <w:kern w:val="0"/>
          <w:sz w:val="18"/>
          <w:szCs w:val="18"/>
        </w:rPr>
      </w:pP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附件1：</w:t>
      </w:r>
    </w:p>
    <w:p>
      <w:pPr>
        <w:widowControl/>
        <w:shd w:val="clear" w:color="auto" w:fill="FFFFFF"/>
        <w:spacing w:line="270" w:lineRule="atLeast"/>
        <w:jc w:val="center"/>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供应商入库申请表</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ascii="微软雅黑" w:hAnsi="微软雅黑" w:eastAsia="微软雅黑" w:cs="Times New Roman"/>
          <w:color w:val="000000"/>
          <w:kern w:val="0"/>
          <w:sz w:val="24"/>
          <w:szCs w:val="24"/>
        </w:rPr>
        <w:t> </w:t>
      </w:r>
    </w:p>
    <w:tbl>
      <w:tblPr>
        <w:tblStyle w:val="5"/>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1895"/>
        <w:gridCol w:w="1949"/>
        <w:gridCol w:w="160"/>
        <w:gridCol w:w="1815"/>
        <w:gridCol w:w="299"/>
        <w:gridCol w:w="24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64"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供应商中文名称</w:t>
            </w:r>
          </w:p>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（公章）</w:t>
            </w:r>
          </w:p>
        </w:tc>
        <w:tc>
          <w:tcPr>
            <w:tcW w:w="6627" w:type="dxa"/>
            <w:gridSpan w:val="5"/>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组织机构代码</w:t>
            </w:r>
          </w:p>
        </w:tc>
        <w:tc>
          <w:tcPr>
            <w:tcW w:w="2109"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81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营业执照注册号</w:t>
            </w:r>
          </w:p>
        </w:tc>
        <w:tc>
          <w:tcPr>
            <w:tcW w:w="2703"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国税登记证编号</w:t>
            </w:r>
          </w:p>
        </w:tc>
        <w:tc>
          <w:tcPr>
            <w:tcW w:w="2109"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81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地税登记证编号</w:t>
            </w:r>
          </w:p>
        </w:tc>
        <w:tc>
          <w:tcPr>
            <w:tcW w:w="2703"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法定代表人姓名</w:t>
            </w:r>
          </w:p>
        </w:tc>
        <w:tc>
          <w:tcPr>
            <w:tcW w:w="2109"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81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法定代表人身份证号码</w:t>
            </w:r>
          </w:p>
        </w:tc>
        <w:tc>
          <w:tcPr>
            <w:tcW w:w="2703"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注册地址</w:t>
            </w:r>
          </w:p>
        </w:tc>
        <w:tc>
          <w:tcPr>
            <w:tcW w:w="6627" w:type="dxa"/>
            <w:gridSpan w:val="5"/>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注册日期</w:t>
            </w:r>
          </w:p>
        </w:tc>
        <w:tc>
          <w:tcPr>
            <w:tcW w:w="2109"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81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营业执照有效期</w:t>
            </w:r>
          </w:p>
        </w:tc>
        <w:tc>
          <w:tcPr>
            <w:tcW w:w="2703"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注册资金（万元）</w:t>
            </w:r>
          </w:p>
        </w:tc>
        <w:tc>
          <w:tcPr>
            <w:tcW w:w="2109"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81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资产总额（万元）</w:t>
            </w:r>
          </w:p>
        </w:tc>
        <w:tc>
          <w:tcPr>
            <w:tcW w:w="2703"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atLeast"/>
        </w:trPr>
        <w:tc>
          <w:tcPr>
            <w:tcW w:w="1895" w:type="dxa"/>
            <w:shd w:val="clear" w:color="auto" w:fill="auto"/>
            <w:tcMar>
              <w:top w:w="0" w:type="dxa"/>
              <w:left w:w="108" w:type="dxa"/>
              <w:bottom w:w="0" w:type="dxa"/>
              <w:right w:w="108" w:type="dxa"/>
            </w:tcMar>
            <w:vAlign w:val="center"/>
          </w:tcPr>
          <w:p>
            <w:pPr>
              <w:widowControl/>
              <w:spacing w:line="270" w:lineRule="atLeast"/>
              <w:ind w:firstLine="21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开户银行名称</w:t>
            </w:r>
          </w:p>
        </w:tc>
        <w:tc>
          <w:tcPr>
            <w:tcW w:w="2109"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815" w:type="dxa"/>
            <w:shd w:val="clear" w:color="auto" w:fill="auto"/>
            <w:tcMar>
              <w:top w:w="0" w:type="dxa"/>
              <w:left w:w="108" w:type="dxa"/>
              <w:bottom w:w="0" w:type="dxa"/>
              <w:right w:w="108" w:type="dxa"/>
            </w:tcMar>
            <w:vAlign w:val="center"/>
          </w:tcPr>
          <w:p>
            <w:pPr>
              <w:widowControl/>
              <w:spacing w:line="270" w:lineRule="atLeast"/>
              <w:ind w:firstLine="21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开户帐号</w:t>
            </w:r>
          </w:p>
        </w:tc>
        <w:tc>
          <w:tcPr>
            <w:tcW w:w="2703"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atLeast"/>
        </w:trPr>
        <w:tc>
          <w:tcPr>
            <w:tcW w:w="1895" w:type="dxa"/>
            <w:vMerge w:val="restart"/>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企业员工人数</w:t>
            </w:r>
          </w:p>
        </w:tc>
        <w:tc>
          <w:tcPr>
            <w:tcW w:w="2109" w:type="dxa"/>
            <w:gridSpan w:val="2"/>
            <w:vMerge w:val="restart"/>
            <w:shd w:val="clear" w:color="auto" w:fill="auto"/>
            <w:tcMar>
              <w:top w:w="0" w:type="dxa"/>
              <w:left w:w="108" w:type="dxa"/>
              <w:bottom w:w="0" w:type="dxa"/>
              <w:right w:w="108" w:type="dxa"/>
            </w:tcMar>
            <w:vAlign w:val="center"/>
          </w:tcPr>
          <w:p>
            <w:pPr>
              <w:widowControl/>
              <w:spacing w:line="270" w:lineRule="atLeast"/>
              <w:jc w:val="righ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人 </w:t>
            </w:r>
          </w:p>
        </w:tc>
        <w:tc>
          <w:tcPr>
            <w:tcW w:w="1815" w:type="dxa"/>
            <w:vMerge w:val="restart"/>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企业专业技</w:t>
            </w:r>
          </w:p>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术人员情况</w:t>
            </w:r>
          </w:p>
        </w:tc>
        <w:tc>
          <w:tcPr>
            <w:tcW w:w="2703"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初级职称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567" w:hRule="atLeast"/>
        </w:trPr>
        <w:tc>
          <w:tcPr>
            <w:tcW w:w="1895" w:type="dxa"/>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2109" w:type="dxa"/>
            <w:gridSpan w:val="2"/>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1815" w:type="dxa"/>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2703"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中级职称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atLeast"/>
        </w:trPr>
        <w:tc>
          <w:tcPr>
            <w:tcW w:w="1895" w:type="dxa"/>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2109" w:type="dxa"/>
            <w:gridSpan w:val="2"/>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1815" w:type="dxa"/>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2703" w:type="dxa"/>
            <w:gridSpan w:val="2"/>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高级职称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所有制类别</w:t>
            </w:r>
          </w:p>
        </w:tc>
        <w:tc>
          <w:tcPr>
            <w:tcW w:w="6627" w:type="dxa"/>
            <w:gridSpan w:val="5"/>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□国有   □集体   □私营   □个体    □三资   □其它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经营类别</w:t>
            </w:r>
          </w:p>
        </w:tc>
        <w:tc>
          <w:tcPr>
            <w:tcW w:w="6627" w:type="dxa"/>
            <w:gridSpan w:val="5"/>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□设备类       □工程类     □服务类</w:t>
            </w:r>
          </w:p>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□大宗物资     □其  他（请另行注明）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80"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经营地址</w:t>
            </w:r>
          </w:p>
        </w:tc>
        <w:tc>
          <w:tcPr>
            <w:tcW w:w="6627" w:type="dxa"/>
            <w:gridSpan w:val="5"/>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电话号码</w:t>
            </w:r>
          </w:p>
        </w:tc>
        <w:tc>
          <w:tcPr>
            <w:tcW w:w="1949" w:type="dxa"/>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274" w:type="dxa"/>
            <w:gridSpan w:val="3"/>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传真号码</w:t>
            </w:r>
          </w:p>
        </w:tc>
        <w:tc>
          <w:tcPr>
            <w:tcW w:w="2404" w:type="dxa"/>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680"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联系人姓名</w:t>
            </w:r>
          </w:p>
        </w:tc>
        <w:tc>
          <w:tcPr>
            <w:tcW w:w="1949" w:type="dxa"/>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274" w:type="dxa"/>
            <w:gridSpan w:val="3"/>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联系人电话</w:t>
            </w:r>
          </w:p>
        </w:tc>
        <w:tc>
          <w:tcPr>
            <w:tcW w:w="2404" w:type="dxa"/>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联系人手机</w:t>
            </w:r>
          </w:p>
        </w:tc>
        <w:tc>
          <w:tcPr>
            <w:tcW w:w="1949" w:type="dxa"/>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274" w:type="dxa"/>
            <w:gridSpan w:val="3"/>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电子信箱</w:t>
            </w:r>
          </w:p>
        </w:tc>
        <w:tc>
          <w:tcPr>
            <w:tcW w:w="2404" w:type="dxa"/>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01"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公司经营范围</w:t>
            </w:r>
          </w:p>
        </w:tc>
        <w:tc>
          <w:tcPr>
            <w:tcW w:w="6627" w:type="dxa"/>
            <w:gridSpan w:val="5"/>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95"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主营优势</w:t>
            </w:r>
          </w:p>
        </w:tc>
        <w:tc>
          <w:tcPr>
            <w:tcW w:w="6627" w:type="dxa"/>
            <w:gridSpan w:val="5"/>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3969"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公司主要业绩</w:t>
            </w:r>
          </w:p>
        </w:tc>
        <w:tc>
          <w:tcPr>
            <w:tcW w:w="6627" w:type="dxa"/>
            <w:gridSpan w:val="5"/>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36" w:hRule="atLeast"/>
        </w:trPr>
        <w:tc>
          <w:tcPr>
            <w:tcW w:w="1895" w:type="dxa"/>
            <w:shd w:val="clear" w:color="auto" w:fill="auto"/>
            <w:tcMar>
              <w:top w:w="0" w:type="dxa"/>
              <w:left w:w="108" w:type="dxa"/>
              <w:bottom w:w="0" w:type="dxa"/>
              <w:right w:w="108" w:type="dxa"/>
            </w:tcMar>
            <w:vAlign w:val="center"/>
          </w:tcPr>
          <w:p>
            <w:pPr>
              <w:widowControl/>
              <w:spacing w:line="270" w:lineRule="atLeast"/>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公司发展历程</w:t>
            </w:r>
          </w:p>
        </w:tc>
        <w:tc>
          <w:tcPr>
            <w:tcW w:w="6627" w:type="dxa"/>
            <w:gridSpan w:val="5"/>
            <w:shd w:val="clear" w:color="auto" w:fill="auto"/>
            <w:tcMar>
              <w:top w:w="0" w:type="dxa"/>
              <w:left w:w="108" w:type="dxa"/>
              <w:bottom w:w="0" w:type="dxa"/>
              <w:right w:w="108" w:type="dxa"/>
            </w:tcMar>
            <w:vAlign w:val="center"/>
          </w:tcPr>
          <w:p>
            <w:pPr>
              <w:widowControl/>
              <w:spacing w:line="270" w:lineRule="atLeast"/>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1895" w:type="dxa"/>
            <w:shd w:val="clear" w:color="auto" w:fill="auto"/>
            <w:vAlign w:val="center"/>
          </w:tcPr>
          <w:p>
            <w:pPr>
              <w:widowControl/>
              <w:jc w:val="left"/>
              <w:rPr>
                <w:rFonts w:ascii="微软雅黑" w:hAnsi="微软雅黑" w:eastAsia="微软雅黑" w:cs="Arial"/>
                <w:color w:val="000000"/>
                <w:kern w:val="0"/>
                <w:sz w:val="18"/>
                <w:szCs w:val="18"/>
              </w:rPr>
            </w:pPr>
          </w:p>
        </w:tc>
        <w:tc>
          <w:tcPr>
            <w:tcW w:w="1949" w:type="dxa"/>
            <w:shd w:val="clear" w:color="auto" w:fill="auto"/>
            <w:vAlign w:val="center"/>
          </w:tcPr>
          <w:p>
            <w:pPr>
              <w:widowControl/>
              <w:jc w:val="left"/>
              <w:rPr>
                <w:rFonts w:ascii="微软雅黑" w:hAnsi="微软雅黑" w:eastAsia="微软雅黑" w:cs="Arial"/>
                <w:color w:val="000000"/>
                <w:kern w:val="0"/>
                <w:sz w:val="18"/>
                <w:szCs w:val="18"/>
              </w:rPr>
            </w:pPr>
          </w:p>
        </w:tc>
        <w:tc>
          <w:tcPr>
            <w:tcW w:w="160" w:type="dxa"/>
            <w:shd w:val="clear" w:color="auto" w:fill="auto"/>
            <w:vAlign w:val="center"/>
          </w:tcPr>
          <w:p>
            <w:pPr>
              <w:widowControl/>
              <w:jc w:val="left"/>
              <w:rPr>
                <w:rFonts w:ascii="微软雅黑" w:hAnsi="微软雅黑" w:eastAsia="微软雅黑" w:cs="Arial"/>
                <w:color w:val="000000"/>
                <w:kern w:val="0"/>
                <w:sz w:val="18"/>
                <w:szCs w:val="18"/>
              </w:rPr>
            </w:pPr>
          </w:p>
        </w:tc>
        <w:tc>
          <w:tcPr>
            <w:tcW w:w="1815" w:type="dxa"/>
            <w:shd w:val="clear" w:color="auto" w:fill="auto"/>
            <w:vAlign w:val="center"/>
          </w:tcPr>
          <w:p>
            <w:pPr>
              <w:widowControl/>
              <w:jc w:val="left"/>
              <w:rPr>
                <w:rFonts w:ascii="微软雅黑" w:hAnsi="微软雅黑" w:eastAsia="微软雅黑" w:cs="Arial"/>
                <w:color w:val="000000"/>
                <w:kern w:val="0"/>
                <w:sz w:val="18"/>
                <w:szCs w:val="18"/>
              </w:rPr>
            </w:pPr>
          </w:p>
        </w:tc>
        <w:tc>
          <w:tcPr>
            <w:tcW w:w="299" w:type="dxa"/>
            <w:shd w:val="clear" w:color="auto" w:fill="auto"/>
            <w:vAlign w:val="center"/>
          </w:tcPr>
          <w:p>
            <w:pPr>
              <w:widowControl/>
              <w:jc w:val="left"/>
              <w:rPr>
                <w:rFonts w:ascii="微软雅黑" w:hAnsi="微软雅黑" w:eastAsia="微软雅黑" w:cs="Arial"/>
                <w:color w:val="000000"/>
                <w:kern w:val="0"/>
                <w:sz w:val="18"/>
                <w:szCs w:val="18"/>
              </w:rPr>
            </w:pPr>
          </w:p>
        </w:tc>
        <w:tc>
          <w:tcPr>
            <w:tcW w:w="2404" w:type="dxa"/>
            <w:shd w:val="clear" w:color="auto" w:fill="auto"/>
            <w:vAlign w:val="center"/>
          </w:tcPr>
          <w:p>
            <w:pPr>
              <w:widowControl/>
              <w:jc w:val="left"/>
              <w:rPr>
                <w:rFonts w:ascii="微软雅黑" w:hAnsi="微软雅黑" w:eastAsia="微软雅黑" w:cs="Arial"/>
                <w:color w:val="000000"/>
                <w:kern w:val="0"/>
                <w:sz w:val="18"/>
                <w:szCs w:val="18"/>
              </w:rPr>
            </w:pPr>
          </w:p>
        </w:tc>
      </w:tr>
    </w:tbl>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附件2：</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jc w:val="center"/>
        <w:rPr>
          <w:rFonts w:ascii="微软雅黑" w:hAnsi="微软雅黑" w:eastAsia="微软雅黑" w:cs="Arial"/>
          <w:b/>
          <w:color w:val="000000"/>
          <w:kern w:val="0"/>
          <w:sz w:val="18"/>
          <w:szCs w:val="18"/>
        </w:rPr>
      </w:pPr>
      <w:r>
        <w:rPr>
          <w:rFonts w:hint="eastAsia" w:ascii="微软雅黑" w:hAnsi="微软雅黑" w:eastAsia="微软雅黑" w:cs="Arial"/>
          <w:b/>
          <w:color w:val="000000"/>
          <w:kern w:val="0"/>
          <w:sz w:val="24"/>
          <w:szCs w:val="24"/>
        </w:rPr>
        <w:t>企业（供应商）诚信承诺书</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为维护市场公平竞争，营造诚实守信的招投标交易环境，我单位自愿加入“美欣达供应商库”（以下简称供应商库），自愿将本单位相关信息予以登记，并郑重承诺如下：</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1、我单位提交的相关信息均是真实、准确、完整的，如发现提供虚假材料，或与事实不符，我方承担由此造成的一切后果；</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2、我单位将严格按照法律法规的规定参与招投标活动，若有违法行为，自愿承担相应的法律责任；</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3、我单位在以往的招投标活动中，无违法、违规不良记录或虽有不良记录；</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4、我单位无在美欣达有效期内的取消投标资格的处罚；</w:t>
      </w:r>
    </w:p>
    <w:p>
      <w:pPr>
        <w:widowControl/>
        <w:shd w:val="clear" w:color="auto" w:fill="FFFFFF"/>
        <w:spacing w:line="270" w:lineRule="atLeast"/>
        <w:ind w:firstLine="240" w:firstLineChars="100"/>
        <w:jc w:val="left"/>
        <w:rPr>
          <w:rFonts w:ascii="微软雅黑" w:hAnsi="微软雅黑" w:eastAsia="微软雅黑" w:cs="Arial"/>
          <w:color w:val="000000"/>
          <w:kern w:val="0"/>
          <w:sz w:val="18"/>
          <w:szCs w:val="18"/>
        </w:rPr>
      </w:pPr>
      <w:r>
        <w:rPr>
          <w:rFonts w:ascii="微软雅黑" w:hAnsi="微软雅黑" w:eastAsia="微软雅黑" w:cs="Times New Roman"/>
          <w:color w:val="000000"/>
          <w:kern w:val="0"/>
          <w:sz w:val="24"/>
          <w:szCs w:val="24"/>
        </w:rPr>
        <w:t>5、</w:t>
      </w:r>
      <w:r>
        <w:rPr>
          <w:rFonts w:hint="eastAsia" w:ascii="微软雅黑" w:hAnsi="微软雅黑" w:eastAsia="微软雅黑" w:cs="Arial"/>
          <w:color w:val="000000"/>
          <w:kern w:val="0"/>
          <w:sz w:val="24"/>
          <w:szCs w:val="24"/>
        </w:rPr>
        <w:t>我单位今后将及时提供单位最新变更资料，配合做好供应商库内容的维护和更新，否则，自愿承担由此造成的一切不良后果。</w:t>
      </w:r>
    </w:p>
    <w:p>
      <w:pPr>
        <w:widowControl/>
        <w:shd w:val="clear" w:color="auto" w:fill="FFFFFF"/>
        <w:spacing w:line="270" w:lineRule="atLeast"/>
        <w:ind w:left="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shd w:val="clear" w:color="auto" w:fill="FFFFFF"/>
        <w:spacing w:line="270" w:lineRule="atLeas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法定代表人或授权代表</w:t>
      </w:r>
    </w:p>
    <w:p>
      <w:pPr>
        <w:shd w:val="clear" w:color="auto" w:fill="FFFFFF"/>
        <w:spacing w:line="270" w:lineRule="atLeas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（签字或盖章）：                                                                              </w:t>
      </w:r>
    </w:p>
    <w:p>
      <w:pPr>
        <w:widowControl/>
        <w:shd w:val="clear" w:color="auto" w:fill="FFFFFF"/>
        <w:spacing w:line="270" w:lineRule="atLeas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单位名称（公章）：</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日期：   年   月   日</w:t>
      </w: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附件3：</w:t>
      </w:r>
    </w:p>
    <w:p>
      <w:pPr>
        <w:widowControl/>
        <w:shd w:val="clear" w:color="auto" w:fill="FFFFFF"/>
        <w:spacing w:line="270" w:lineRule="atLeast"/>
        <w:jc w:val="center"/>
        <w:rPr>
          <w:rFonts w:ascii="微软雅黑" w:hAnsi="微软雅黑" w:eastAsia="微软雅黑" w:cs="Arial"/>
          <w:b/>
          <w:color w:val="000000"/>
          <w:kern w:val="0"/>
          <w:sz w:val="18"/>
          <w:szCs w:val="18"/>
        </w:rPr>
      </w:pPr>
      <w:r>
        <w:rPr>
          <w:rFonts w:hint="eastAsia" w:ascii="微软雅黑" w:hAnsi="微软雅黑" w:eastAsia="微软雅黑" w:cs="Arial"/>
          <w:b/>
          <w:color w:val="000000"/>
          <w:kern w:val="0"/>
          <w:sz w:val="24"/>
          <w:szCs w:val="24"/>
        </w:rPr>
        <w:t>法人授权委托书</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美欣达集团有限公司：</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本授权委托书声明：我</w:t>
      </w:r>
      <w:r>
        <w:rPr>
          <w:rFonts w:hint="eastAsia" w:ascii="微软雅黑" w:hAnsi="微软雅黑" w:eastAsia="微软雅黑" w:cs="Arial"/>
          <w:color w:val="000000"/>
          <w:kern w:val="0"/>
          <w:sz w:val="24"/>
          <w:szCs w:val="24"/>
          <w:u w:val="single"/>
        </w:rPr>
        <w:t>                  </w:t>
      </w:r>
      <w:r>
        <w:rPr>
          <w:rFonts w:hint="eastAsia" w:ascii="微软雅黑" w:hAnsi="微软雅黑" w:eastAsia="微软雅黑" w:cs="Arial"/>
          <w:color w:val="000000"/>
          <w:kern w:val="0"/>
          <w:sz w:val="24"/>
          <w:szCs w:val="24"/>
        </w:rPr>
        <w:t>（姓名），系</w:t>
      </w:r>
      <w:r>
        <w:rPr>
          <w:rFonts w:hint="eastAsia" w:ascii="微软雅黑" w:hAnsi="微软雅黑" w:eastAsia="微软雅黑" w:cs="Arial"/>
          <w:color w:val="000000"/>
          <w:kern w:val="0"/>
          <w:sz w:val="24"/>
          <w:szCs w:val="24"/>
          <w:u w:val="single"/>
        </w:rPr>
        <w:t>                                 </w:t>
      </w:r>
      <w:r>
        <w:rPr>
          <w:rFonts w:hint="eastAsia" w:ascii="微软雅黑" w:hAnsi="微软雅黑" w:eastAsia="微软雅黑" w:cs="Arial"/>
          <w:color w:val="000000"/>
          <w:kern w:val="0"/>
          <w:sz w:val="24"/>
          <w:szCs w:val="24"/>
        </w:rPr>
        <w:t>（单位名称）的法定代表人，现授权委托</w:t>
      </w:r>
      <w:r>
        <w:rPr>
          <w:rFonts w:hint="eastAsia" w:ascii="微软雅黑" w:hAnsi="微软雅黑" w:eastAsia="微软雅黑" w:cs="Arial"/>
          <w:color w:val="000000"/>
          <w:kern w:val="0"/>
          <w:sz w:val="24"/>
          <w:szCs w:val="24"/>
          <w:u w:val="single"/>
        </w:rPr>
        <w:t>                       </w:t>
      </w:r>
      <w:r>
        <w:rPr>
          <w:rFonts w:hint="eastAsia" w:ascii="微软雅黑" w:hAnsi="微软雅黑" w:eastAsia="微软雅黑" w:cs="Arial"/>
          <w:color w:val="000000"/>
          <w:kern w:val="0"/>
          <w:sz w:val="24"/>
          <w:szCs w:val="24"/>
        </w:rPr>
        <w:t>（单位名称）的</w:t>
      </w:r>
      <w:r>
        <w:rPr>
          <w:rFonts w:hint="eastAsia" w:ascii="微软雅黑" w:hAnsi="微软雅黑" w:eastAsia="微软雅黑" w:cs="Arial"/>
          <w:color w:val="000000"/>
          <w:kern w:val="0"/>
          <w:sz w:val="24"/>
          <w:szCs w:val="24"/>
          <w:u w:val="single"/>
        </w:rPr>
        <w:t>            </w:t>
      </w:r>
      <w:r>
        <w:rPr>
          <w:rFonts w:hint="eastAsia" w:ascii="微软雅黑" w:hAnsi="微软雅黑" w:eastAsia="微软雅黑" w:cs="Arial"/>
          <w:color w:val="000000"/>
          <w:kern w:val="0"/>
          <w:sz w:val="24"/>
          <w:szCs w:val="24"/>
        </w:rPr>
        <w:t>（姓名）为我公司代理人，前来办理美欣集团有限公司供应商库的登记入库相关事宜，代理人以我单位的名义代理，我均予以承认。</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代理人无转委权，特此委托。</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法定代表人（盖章或签字）：</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单位联系人：</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联系电话：</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单位名称（盖章）：</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ind w:firstLine="42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年     月     日</w:t>
      </w:r>
    </w:p>
    <w:p>
      <w:pPr>
        <w:widowControl/>
        <w:shd w:val="clear" w:color="auto" w:fill="FFFFFF"/>
        <w:spacing w:line="270" w:lineRule="atLeast"/>
        <w:ind w:firstLine="42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 法定代表人及被授权人身份证复印件附后</w:t>
      </w:r>
    </w:p>
    <w:p>
      <w:pPr>
        <w:widowControl/>
        <w:shd w:val="clear" w:color="auto" w:fill="FFFFFF"/>
        <w:spacing w:line="270" w:lineRule="atLeast"/>
        <w:ind w:firstLine="420"/>
        <w:jc w:val="left"/>
        <w:rPr>
          <w:rFonts w:ascii="微软雅黑" w:hAnsi="微软雅黑" w:eastAsia="微软雅黑" w:cs="Arial"/>
          <w:color w:val="000000"/>
          <w:kern w:val="0"/>
          <w:sz w:val="24"/>
          <w:szCs w:val="24"/>
        </w:rPr>
      </w:pPr>
    </w:p>
    <w:p>
      <w:pPr>
        <w:widowControl/>
        <w:shd w:val="clear" w:color="auto" w:fill="FFFFFF"/>
        <w:spacing w:line="270" w:lineRule="atLeast"/>
        <w:ind w:firstLine="420"/>
        <w:jc w:val="left"/>
        <w:rPr>
          <w:rFonts w:ascii="微软雅黑" w:hAnsi="微软雅黑" w:eastAsia="微软雅黑" w:cs="Arial"/>
          <w:color w:val="000000"/>
          <w:kern w:val="0"/>
          <w:sz w:val="24"/>
          <w:szCs w:val="24"/>
        </w:rPr>
      </w:pP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xml:space="preserve">附件4 </w:t>
      </w:r>
    </w:p>
    <w:p>
      <w:pPr>
        <w:widowControl/>
        <w:shd w:val="clear" w:color="auto" w:fill="FFFFFF"/>
        <w:spacing w:before="156" w:after="312" w:line="270" w:lineRule="atLeast"/>
        <w:jc w:val="center"/>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美欣达集团有限公司</w:t>
      </w:r>
    </w:p>
    <w:p>
      <w:pPr>
        <w:widowControl/>
        <w:shd w:val="clear" w:color="auto" w:fill="FFFFFF"/>
        <w:spacing w:before="156" w:after="312" w:line="270" w:lineRule="atLeast"/>
        <w:jc w:val="center"/>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供应商库申请入库证明材料</w:t>
      </w:r>
    </w:p>
    <w:p>
      <w:pPr>
        <w:widowControl/>
        <w:shd w:val="clear" w:color="auto" w:fill="FFFFFF"/>
        <w:spacing w:line="270" w:lineRule="atLeast"/>
        <w:ind w:firstLine="525"/>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ind w:firstLine="240" w:firstLineChars="10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申请供应商名称：</w:t>
      </w:r>
    </w:p>
    <w:p>
      <w:pPr>
        <w:widowControl/>
        <w:shd w:val="clear" w:color="auto" w:fill="FFFFFF"/>
        <w:spacing w:line="270" w:lineRule="atLeast"/>
        <w:ind w:firstLine="523"/>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ind w:firstLine="240" w:firstLineChars="100"/>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申请时间：</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申请人：</w:t>
      </w:r>
    </w:p>
    <w:p>
      <w:pPr>
        <w:widowControl/>
        <w:shd w:val="clear" w:color="auto" w:fill="FFFFFF"/>
        <w:spacing w:line="270" w:lineRule="atLeast"/>
        <w:jc w:val="left"/>
        <w:rPr>
          <w:rFonts w:ascii="微软雅黑" w:hAnsi="微软雅黑" w:eastAsia="微软雅黑" w:cs="Arial"/>
          <w:color w:val="000000"/>
          <w:kern w:val="0"/>
          <w:sz w:val="18"/>
          <w:szCs w:val="18"/>
        </w:rPr>
      </w:pPr>
      <w:r>
        <w:rPr>
          <w:rFonts w:hint="eastAsia" w:ascii="微软雅黑" w:hAnsi="微软雅黑" w:eastAsia="微软雅黑" w:cs="Arial"/>
          <w:color w:val="000000"/>
          <w:kern w:val="0"/>
          <w:sz w:val="24"/>
          <w:szCs w:val="24"/>
        </w:rPr>
        <w:t> </w:t>
      </w:r>
    </w:p>
    <w:p>
      <w:pPr>
        <w:widowControl/>
        <w:shd w:val="clear" w:color="auto" w:fill="FFFFFF"/>
        <w:spacing w:line="270" w:lineRule="atLeas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    联系电话（手机号）：</w:t>
      </w:r>
    </w:p>
    <w:p>
      <w:pPr>
        <w:widowControl/>
        <w:shd w:val="clear" w:color="auto" w:fill="FFFFFF"/>
        <w:spacing w:line="270" w:lineRule="atLeast"/>
        <w:jc w:val="left"/>
        <w:rPr>
          <w:rFonts w:ascii="微软雅黑" w:hAnsi="微软雅黑" w:eastAsia="微软雅黑" w:cs="Arial"/>
          <w:color w:val="000000"/>
          <w:kern w:val="0"/>
          <w:sz w:val="24"/>
          <w:szCs w:val="24"/>
        </w:rPr>
      </w:pPr>
    </w:p>
    <w:p>
      <w:pPr>
        <w:widowControl/>
        <w:shd w:val="clear" w:color="auto" w:fill="FFFFFF"/>
        <w:spacing w:line="270" w:lineRule="atLeast"/>
        <w:ind w:firstLine="240" w:firstLineChars="1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电子邮件：</w:t>
      </w:r>
    </w:p>
    <w:p>
      <w:pPr>
        <w:widowControl/>
        <w:shd w:val="clear" w:color="auto" w:fill="FFFFFF"/>
        <w:spacing w:line="270" w:lineRule="atLeast"/>
        <w:ind w:firstLine="240" w:firstLineChars="100"/>
        <w:jc w:val="left"/>
        <w:rPr>
          <w:rFonts w:ascii="微软雅黑" w:hAnsi="微软雅黑" w:eastAsia="微软雅黑" w:cs="Arial"/>
          <w:color w:val="000000"/>
          <w:kern w:val="0"/>
          <w:sz w:val="24"/>
          <w:szCs w:val="24"/>
        </w:rPr>
      </w:pPr>
    </w:p>
    <w:p>
      <w:pPr>
        <w:rPr>
          <w:rFonts w:ascii="微软雅黑" w:hAnsi="微软雅黑" w:eastAsia="微软雅黑" w:cs="Arial"/>
          <w:color w:val="000000"/>
          <w:kern w:val="0"/>
          <w:sz w:val="24"/>
          <w:szCs w:val="24"/>
        </w:rPr>
      </w:pPr>
    </w:p>
    <w:p>
      <w:pPr>
        <w:jc w:val="left"/>
        <w:rPr>
          <w:rFonts w:ascii="微软雅黑" w:hAnsi="微软雅黑" w:eastAsia="微软雅黑"/>
          <w:b/>
          <w:sz w:val="30"/>
          <w:szCs w:val="30"/>
        </w:rPr>
      </w:pPr>
      <w:r>
        <w:rPr>
          <w:rFonts w:hint="eastAsia" w:ascii="微软雅黑" w:hAnsi="微软雅黑" w:eastAsia="微软雅黑" w:cs="Arial"/>
          <w:color w:val="000000"/>
          <w:kern w:val="0"/>
          <w:sz w:val="24"/>
          <w:szCs w:val="24"/>
        </w:rPr>
        <w:t>附件5</w:t>
      </w:r>
    </w:p>
    <w:p>
      <w:pPr>
        <w:spacing w:line="24" w:lineRule="auto"/>
        <w:jc w:val="center"/>
        <w:rPr>
          <w:rFonts w:ascii="微软雅黑" w:hAnsi="微软雅黑" w:eastAsia="微软雅黑"/>
          <w:b/>
          <w:sz w:val="32"/>
          <w:szCs w:val="24"/>
        </w:rPr>
      </w:pPr>
      <w:r>
        <w:rPr>
          <w:rFonts w:hint="eastAsia" w:ascii="微软雅黑" w:hAnsi="微软雅黑" w:eastAsia="微软雅黑"/>
          <w:b/>
          <w:sz w:val="32"/>
          <w:szCs w:val="24"/>
        </w:rPr>
        <w:t>供应商廉洁承诺书</w:t>
      </w:r>
    </w:p>
    <w:p>
      <w:pPr>
        <w:spacing w:line="24" w:lineRule="auto"/>
        <w:rPr>
          <w:rFonts w:ascii="微软雅黑" w:hAnsi="微软雅黑" w:eastAsia="微软雅黑"/>
          <w:b/>
          <w:sz w:val="28"/>
          <w:szCs w:val="24"/>
        </w:rPr>
      </w:pPr>
      <w:r>
        <w:rPr>
          <w:rFonts w:hint="eastAsia" w:ascii="微软雅黑" w:hAnsi="微软雅黑" w:eastAsia="微软雅黑"/>
          <w:b/>
          <w:sz w:val="28"/>
          <w:szCs w:val="24"/>
        </w:rPr>
        <w:t>致美欣达集团有限公司</w:t>
      </w:r>
    </w:p>
    <w:p>
      <w:pPr>
        <w:spacing w:line="60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本公司自愿作为美欣达集团下属公司【               】公司（以下简称“你公司”）供应商，互惠共赢，确保采购招投标活动以及采购合同履行过程中的规范与廉洁，从源头上预防和遏制违法违纪问题的发生，特作以下承诺：在业务往来全程中，严格遵守国家有关的法律法规和廉洁从业规定，坚持公平、公开、公正、诚实信用的原则，决不损害你公司利益。</w:t>
      </w:r>
    </w:p>
    <w:p>
      <w:pPr>
        <w:spacing w:line="60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一、本公司（含公司工作人员，下同）决不向你公司工作人员（含你公司工作人员的配偶、子女及亲属，你公司所在美欣达集团的其他分、子公司工作人员及其配偶、子女及亲属，下同）馈赠（包括但不限于现金、有价证券、支付凭证）等礼品，或私下提供回扣或提成等。</w:t>
      </w:r>
    </w:p>
    <w:p>
      <w:pPr>
        <w:spacing w:line="60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二、本公司决不向你公司工作人员提供宴请、联谊活动、度假、旅游，以及到营业性娱乐场所（包括但不限于营业性的歌厅、舞厅、卡拉OK厅、夜总会、桑拿、按摩和高尔夫球等）消费。</w:t>
      </w:r>
    </w:p>
    <w:p>
      <w:pPr>
        <w:spacing w:line="60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三、本公司决不为你公司工作人员安排工作，以及支付应由其个人自付的各种费用（包括但不限于住宅装修、婚丧嫁娶、旅游、度假、食宿、购物、学费、子女出国留学等）。</w:t>
      </w:r>
    </w:p>
    <w:p>
      <w:pPr>
        <w:spacing w:line="60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四、本公司决不在与你公司业务往来时有弄虚作假或者缺斤少两等不诚信行为，如你公司发现本公司任何一次不诚信行为，视为本公司全部业务行为均存在不诚信，相关损失以此推断计算。</w:t>
      </w:r>
    </w:p>
    <w:p>
      <w:pPr>
        <w:spacing w:line="60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五、本公司发现你公司工作人员有任何不廉洁行为倾向的，应及时提醒纠正并向你公司的监督管理部门举报。</w:t>
      </w:r>
    </w:p>
    <w:p>
      <w:pPr>
        <w:spacing w:line="58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六、本公司如与你公司工作人员为利害关系人（包括但不限于亲属、同学、朋友、投资、参股等关系），将立即向你公司披露该事实。</w:t>
      </w:r>
    </w:p>
    <w:p>
      <w:pPr>
        <w:spacing w:line="58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七、如发现本公司有违反上述任何一项承诺事项的，经你公司监督部门认定</w:t>
      </w:r>
    </w:p>
    <w:p>
      <w:pPr>
        <w:spacing w:line="580" w:lineRule="exact"/>
        <w:ind w:firstLine="240" w:firstLineChars="100"/>
        <w:rPr>
          <w:rFonts w:ascii="微软雅黑" w:hAnsi="微软雅黑" w:eastAsia="微软雅黑"/>
          <w:sz w:val="24"/>
          <w:szCs w:val="24"/>
        </w:rPr>
      </w:pPr>
      <w:r>
        <w:rPr>
          <w:rFonts w:hint="eastAsia" w:ascii="微软雅黑" w:hAnsi="微软雅黑" w:eastAsia="微软雅黑"/>
          <w:sz w:val="24"/>
          <w:szCs w:val="24"/>
        </w:rPr>
        <w:t>违规事实后，你公司有权解除双方之间的一切业务关系，本公司同意承担由此给你公司造成的一切损失，包括实际损失与可得利益的损失，包括但不限于：</w:t>
      </w:r>
    </w:p>
    <w:p>
      <w:pPr>
        <w:spacing w:line="580" w:lineRule="exact"/>
        <w:rPr>
          <w:rFonts w:ascii="微软雅黑" w:hAnsi="微软雅黑" w:eastAsia="微软雅黑"/>
          <w:sz w:val="24"/>
          <w:szCs w:val="24"/>
        </w:rPr>
      </w:pPr>
      <w:r>
        <w:rPr>
          <w:rFonts w:hint="eastAsia" w:ascii="微软雅黑" w:hAnsi="微软雅黑" w:eastAsia="微软雅黑"/>
          <w:sz w:val="24"/>
          <w:szCs w:val="24"/>
        </w:rPr>
        <w:t>1．货物数量短少、规格型号不符、质量不符合约定要求等所造成的直接损失；</w:t>
      </w:r>
    </w:p>
    <w:p>
      <w:pPr>
        <w:spacing w:line="580" w:lineRule="exact"/>
        <w:rPr>
          <w:rFonts w:ascii="微软雅黑" w:hAnsi="微软雅黑" w:eastAsia="微软雅黑"/>
          <w:sz w:val="24"/>
          <w:szCs w:val="24"/>
        </w:rPr>
      </w:pPr>
      <w:r>
        <w:rPr>
          <w:rFonts w:hint="eastAsia" w:ascii="微软雅黑" w:hAnsi="微软雅黑" w:eastAsia="微软雅黑"/>
          <w:sz w:val="24"/>
          <w:szCs w:val="24"/>
        </w:rPr>
        <w:t>2．因你公司调查事实支付的费用（包括不限于人员工资、检验检测费、鉴定费等）；</w:t>
      </w:r>
    </w:p>
    <w:p>
      <w:pPr>
        <w:spacing w:line="580" w:lineRule="exact"/>
        <w:rPr>
          <w:rFonts w:ascii="微软雅黑" w:hAnsi="微软雅黑" w:eastAsia="微软雅黑"/>
          <w:sz w:val="24"/>
          <w:szCs w:val="24"/>
        </w:rPr>
      </w:pPr>
      <w:r>
        <w:rPr>
          <w:rFonts w:hint="eastAsia" w:ascii="微软雅黑" w:hAnsi="微软雅黑" w:eastAsia="微软雅黑"/>
          <w:sz w:val="24"/>
          <w:szCs w:val="24"/>
        </w:rPr>
        <w:t>3．因本公司违反承诺，你公司解除合同导致的你方损失， 包括不限于已支付货款的资金利息、重新采购造成的项目延期、生产经营损失、你公司因合同解除需向第三方支付的违约金等。</w:t>
      </w:r>
    </w:p>
    <w:p>
      <w:pPr>
        <w:spacing w:line="580" w:lineRule="exact"/>
        <w:rPr>
          <w:rFonts w:ascii="微软雅黑" w:hAnsi="微软雅黑" w:eastAsia="微软雅黑"/>
          <w:sz w:val="24"/>
          <w:szCs w:val="24"/>
        </w:rPr>
      </w:pPr>
      <w:r>
        <w:rPr>
          <w:rFonts w:hint="eastAsia" w:ascii="微软雅黑" w:hAnsi="微软雅黑" w:eastAsia="微软雅黑"/>
          <w:sz w:val="24"/>
          <w:szCs w:val="24"/>
        </w:rPr>
        <w:t>4．你公司寻找替代供应商所增加的费用以及市场价格变动造成的损失；</w:t>
      </w:r>
    </w:p>
    <w:p>
      <w:pPr>
        <w:spacing w:line="580" w:lineRule="exact"/>
        <w:rPr>
          <w:rFonts w:ascii="微软雅黑" w:hAnsi="微软雅黑" w:eastAsia="微软雅黑"/>
          <w:sz w:val="24"/>
          <w:szCs w:val="24"/>
        </w:rPr>
      </w:pPr>
      <w:r>
        <w:rPr>
          <w:rFonts w:hint="eastAsia" w:ascii="微软雅黑" w:hAnsi="微软雅黑" w:eastAsia="微软雅黑"/>
          <w:sz w:val="24"/>
          <w:szCs w:val="24"/>
        </w:rPr>
        <w:t>5．你公司因为处理违反承诺事件所支出律师费、诉讼费、差旅费等。</w:t>
      </w:r>
    </w:p>
    <w:p>
      <w:pPr>
        <w:spacing w:line="580" w:lineRule="exact"/>
        <w:rPr>
          <w:rFonts w:ascii="微软雅黑" w:hAnsi="微软雅黑" w:eastAsia="微软雅黑"/>
          <w:sz w:val="24"/>
          <w:szCs w:val="24"/>
        </w:rPr>
      </w:pPr>
      <w:r>
        <w:rPr>
          <w:rFonts w:hint="eastAsia" w:ascii="微软雅黑" w:hAnsi="微软雅黑" w:eastAsia="微软雅黑"/>
          <w:sz w:val="24"/>
          <w:szCs w:val="24"/>
        </w:rPr>
        <w:t>本公司对于你公司的上述损失，自愿按照本次业务所有合同总金额的50 %支付违约金。如你公司还有其他损失的，亦由本公司予以承担。</w:t>
      </w:r>
    </w:p>
    <w:p>
      <w:pPr>
        <w:spacing w:line="580" w:lineRule="exact"/>
        <w:rPr>
          <w:rFonts w:ascii="微软雅黑" w:hAnsi="微软雅黑" w:eastAsia="微软雅黑"/>
          <w:sz w:val="24"/>
          <w:szCs w:val="24"/>
        </w:rPr>
      </w:pPr>
      <w:r>
        <w:rPr>
          <w:rFonts w:hint="eastAsia" w:ascii="微软雅黑" w:hAnsi="微软雅黑" w:eastAsia="微软雅黑"/>
          <w:sz w:val="24"/>
          <w:szCs w:val="24"/>
        </w:rPr>
        <w:t>上述应由本公司承担违约金和损失，你公司可从货款中直接扣除。</w:t>
      </w:r>
    </w:p>
    <w:p>
      <w:pPr>
        <w:spacing w:line="580" w:lineRule="exact"/>
        <w:rPr>
          <w:rFonts w:ascii="微软雅黑" w:hAnsi="微软雅黑" w:eastAsia="微软雅黑"/>
          <w:sz w:val="24"/>
          <w:szCs w:val="24"/>
        </w:rPr>
      </w:pPr>
      <w:r>
        <w:rPr>
          <w:rFonts w:hint="eastAsia" w:ascii="微软雅黑" w:hAnsi="微软雅黑" w:eastAsia="微软雅黑"/>
          <w:sz w:val="24"/>
          <w:szCs w:val="24"/>
        </w:rPr>
        <w:t>八、本承诺为双方签订之合作合同/协议/订单的附件，与合同/协议/订单具</w:t>
      </w:r>
    </w:p>
    <w:p>
      <w:pPr>
        <w:spacing w:line="580" w:lineRule="exact"/>
        <w:rPr>
          <w:rFonts w:ascii="微软雅黑" w:hAnsi="微软雅黑" w:eastAsia="微软雅黑"/>
          <w:sz w:val="24"/>
          <w:szCs w:val="24"/>
        </w:rPr>
      </w:pPr>
      <w:r>
        <w:rPr>
          <w:rFonts w:hint="eastAsia" w:ascii="微软雅黑" w:hAnsi="微软雅黑" w:eastAsia="微软雅黑"/>
          <w:sz w:val="24"/>
          <w:szCs w:val="24"/>
        </w:rPr>
        <w:t>有同等法律效力,并得追溯至本公司与你公司为建立交易关系所作的一切准备工</w:t>
      </w:r>
    </w:p>
    <w:p>
      <w:pPr>
        <w:spacing w:line="580" w:lineRule="exact"/>
        <w:rPr>
          <w:rFonts w:ascii="微软雅黑" w:hAnsi="微软雅黑" w:eastAsia="微软雅黑"/>
          <w:sz w:val="24"/>
          <w:szCs w:val="24"/>
        </w:rPr>
      </w:pPr>
      <w:r>
        <w:rPr>
          <w:rFonts w:hint="eastAsia" w:ascii="微软雅黑" w:hAnsi="微软雅黑" w:eastAsia="微软雅黑"/>
          <w:sz w:val="24"/>
          <w:szCs w:val="24"/>
        </w:rPr>
        <w:t>作（包括但不限于谈判、协商、招投标等）。双方之间交易关系的终止不影响该</w:t>
      </w:r>
    </w:p>
    <w:p>
      <w:pPr>
        <w:spacing w:line="580" w:lineRule="exact"/>
        <w:rPr>
          <w:rFonts w:ascii="微软雅黑" w:hAnsi="微软雅黑" w:eastAsia="微软雅黑"/>
          <w:sz w:val="24"/>
          <w:szCs w:val="24"/>
        </w:rPr>
      </w:pPr>
      <w:r>
        <w:rPr>
          <w:rFonts w:hint="eastAsia" w:ascii="微软雅黑" w:hAnsi="微软雅黑" w:eastAsia="微软雅黑"/>
          <w:sz w:val="24"/>
          <w:szCs w:val="24"/>
        </w:rPr>
        <w:t>承诺书的效力。</w:t>
      </w:r>
    </w:p>
    <w:p>
      <w:pPr>
        <w:spacing w:line="580" w:lineRule="exact"/>
        <w:rPr>
          <w:rFonts w:ascii="微软雅黑" w:hAnsi="微软雅黑" w:eastAsia="微软雅黑"/>
          <w:sz w:val="24"/>
          <w:szCs w:val="24"/>
        </w:rPr>
      </w:pPr>
      <w:r>
        <w:rPr>
          <w:rFonts w:hint="eastAsia" w:ascii="微软雅黑" w:hAnsi="微软雅黑" w:eastAsia="微软雅黑"/>
          <w:sz w:val="24"/>
          <w:szCs w:val="24"/>
        </w:rPr>
        <w:t>此致</w:t>
      </w:r>
    </w:p>
    <w:p>
      <w:pPr>
        <w:spacing w:line="580" w:lineRule="exact"/>
        <w:rPr>
          <w:rFonts w:ascii="微软雅黑" w:hAnsi="微软雅黑" w:eastAsia="微软雅黑"/>
          <w:sz w:val="24"/>
          <w:szCs w:val="24"/>
        </w:rPr>
      </w:pPr>
      <w:r>
        <w:rPr>
          <w:rFonts w:hint="eastAsia" w:ascii="微软雅黑" w:hAnsi="微软雅黑" w:eastAsia="微软雅黑"/>
          <w:sz w:val="24"/>
          <w:szCs w:val="24"/>
        </w:rPr>
        <w:t>承诺方（盖公章）：</w:t>
      </w:r>
    </w:p>
    <w:p>
      <w:pPr>
        <w:spacing w:line="580" w:lineRule="exact"/>
        <w:rPr>
          <w:rFonts w:ascii="微软雅黑" w:hAnsi="微软雅黑" w:eastAsia="微软雅黑"/>
          <w:sz w:val="24"/>
          <w:szCs w:val="24"/>
        </w:rPr>
      </w:pPr>
      <w:r>
        <w:rPr>
          <w:rFonts w:hint="eastAsia" w:ascii="微软雅黑" w:hAnsi="微软雅黑" w:eastAsia="微软雅黑"/>
          <w:sz w:val="24"/>
          <w:szCs w:val="24"/>
        </w:rPr>
        <w:t>承诺方签字（法人代表或授权委托人）：</w:t>
      </w:r>
    </w:p>
    <w:p>
      <w:pPr>
        <w:spacing w:line="580" w:lineRule="exact"/>
        <w:ind w:firstLine="240" w:firstLineChars="100"/>
        <w:rPr>
          <w:rFonts w:ascii="微软雅黑" w:hAnsi="微软雅黑" w:eastAsia="微软雅黑"/>
          <w:sz w:val="24"/>
          <w:szCs w:val="24"/>
        </w:rPr>
      </w:pPr>
      <w:r>
        <w:rPr>
          <w:rFonts w:hint="eastAsia" w:ascii="微软雅黑" w:hAnsi="微软雅黑" w:eastAsia="微软雅黑"/>
          <w:sz w:val="24"/>
          <w:szCs w:val="24"/>
        </w:rPr>
        <w:t xml:space="preserve">年 </w:t>
      </w:r>
      <w:r>
        <w:rPr>
          <w:rFonts w:ascii="微软雅黑" w:hAnsi="微软雅黑" w:eastAsia="微软雅黑"/>
          <w:sz w:val="24"/>
          <w:szCs w:val="24"/>
        </w:rPr>
        <w:t xml:space="preserve">  </w:t>
      </w:r>
      <w:r>
        <w:rPr>
          <w:rFonts w:hint="eastAsia" w:ascii="微软雅黑" w:hAnsi="微软雅黑" w:eastAsia="微软雅黑"/>
          <w:sz w:val="24"/>
          <w:szCs w:val="24"/>
        </w:rPr>
        <w:t xml:space="preserve">月 </w:t>
      </w:r>
      <w:r>
        <w:rPr>
          <w:rFonts w:ascii="微软雅黑" w:hAnsi="微软雅黑" w:eastAsia="微软雅黑"/>
          <w:sz w:val="24"/>
          <w:szCs w:val="24"/>
        </w:rPr>
        <w:t xml:space="preserve">  </w:t>
      </w:r>
      <w:r>
        <w:rPr>
          <w:rFonts w:hint="eastAsia" w:ascii="微软雅黑" w:hAnsi="微软雅黑" w:eastAsia="微软雅黑"/>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7B"/>
    <w:rsid w:val="00075443"/>
    <w:rsid w:val="000978CC"/>
    <w:rsid w:val="000B1050"/>
    <w:rsid w:val="0010093F"/>
    <w:rsid w:val="00130DCA"/>
    <w:rsid w:val="00151A2C"/>
    <w:rsid w:val="00183C7B"/>
    <w:rsid w:val="002F0F09"/>
    <w:rsid w:val="002F4130"/>
    <w:rsid w:val="00306DFB"/>
    <w:rsid w:val="00385962"/>
    <w:rsid w:val="003C5A9C"/>
    <w:rsid w:val="003E001A"/>
    <w:rsid w:val="00424634"/>
    <w:rsid w:val="0044636D"/>
    <w:rsid w:val="005C313E"/>
    <w:rsid w:val="005D1035"/>
    <w:rsid w:val="006026C2"/>
    <w:rsid w:val="006567A5"/>
    <w:rsid w:val="00683767"/>
    <w:rsid w:val="006B4054"/>
    <w:rsid w:val="007559FE"/>
    <w:rsid w:val="00777D4A"/>
    <w:rsid w:val="007A5DCF"/>
    <w:rsid w:val="007B632D"/>
    <w:rsid w:val="007C40C8"/>
    <w:rsid w:val="007E3834"/>
    <w:rsid w:val="00811691"/>
    <w:rsid w:val="00826074"/>
    <w:rsid w:val="00844D99"/>
    <w:rsid w:val="00880E74"/>
    <w:rsid w:val="008B703F"/>
    <w:rsid w:val="008D21AA"/>
    <w:rsid w:val="008F00D0"/>
    <w:rsid w:val="00936C8F"/>
    <w:rsid w:val="00950A02"/>
    <w:rsid w:val="0099580F"/>
    <w:rsid w:val="009D3F13"/>
    <w:rsid w:val="00A01EE9"/>
    <w:rsid w:val="00A72905"/>
    <w:rsid w:val="00A8139C"/>
    <w:rsid w:val="00A85C7C"/>
    <w:rsid w:val="00AA16EF"/>
    <w:rsid w:val="00B14F59"/>
    <w:rsid w:val="00B17DB4"/>
    <w:rsid w:val="00B56D30"/>
    <w:rsid w:val="00B71B6B"/>
    <w:rsid w:val="00B84DE5"/>
    <w:rsid w:val="00BA6B29"/>
    <w:rsid w:val="00C23AAC"/>
    <w:rsid w:val="00C4460A"/>
    <w:rsid w:val="00C64CC4"/>
    <w:rsid w:val="00D31286"/>
    <w:rsid w:val="00D37562"/>
    <w:rsid w:val="00D62ABE"/>
    <w:rsid w:val="00DF3CBF"/>
    <w:rsid w:val="00E00ADA"/>
    <w:rsid w:val="00E421D5"/>
    <w:rsid w:val="00E42634"/>
    <w:rsid w:val="00E47D95"/>
    <w:rsid w:val="00F45D98"/>
    <w:rsid w:val="00F52C94"/>
    <w:rsid w:val="00F7015C"/>
    <w:rsid w:val="00FE5248"/>
    <w:rsid w:val="14723A22"/>
    <w:rsid w:val="17305199"/>
    <w:rsid w:val="2FC178E7"/>
    <w:rsid w:val="348403BD"/>
    <w:rsid w:val="3BD72E3B"/>
    <w:rsid w:val="47680FB5"/>
    <w:rsid w:val="59376F38"/>
    <w:rsid w:val="68124DC7"/>
    <w:rsid w:val="7BE94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9"/>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apple-converted-space"/>
    <w:basedOn w:val="6"/>
    <w:qFormat/>
    <w:uiPriority w:val="0"/>
  </w:style>
  <w:style w:type="character" w:customStyle="1" w:styleId="9">
    <w:name w:val="纯文本 Char"/>
    <w:basedOn w:val="6"/>
    <w:link w:val="2"/>
    <w:semiHidden/>
    <w:qFormat/>
    <w:uiPriority w:val="99"/>
    <w:rPr>
      <w:rFonts w:ascii="宋体" w:hAnsi="宋体" w:eastAsia="宋体" w:cs="宋体"/>
      <w:kern w:val="0"/>
      <w:sz w:val="24"/>
      <w:szCs w:val="24"/>
    </w:rPr>
  </w:style>
  <w:style w:type="character" w:customStyle="1" w:styleId="10">
    <w:name w:val="页眉 Char"/>
    <w:basedOn w:val="6"/>
    <w:link w:val="4"/>
    <w:uiPriority w:val="99"/>
    <w:rPr>
      <w:kern w:val="2"/>
      <w:sz w:val="18"/>
      <w:szCs w:val="18"/>
    </w:rPr>
  </w:style>
  <w:style w:type="character" w:customStyle="1" w:styleId="11">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mizuda</Company>
  <Pages>11</Pages>
  <Words>640</Words>
  <Characters>3653</Characters>
  <Lines>30</Lines>
  <Paragraphs>8</Paragraphs>
  <TotalTime>8</TotalTime>
  <ScaleCrop>false</ScaleCrop>
  <LinksUpToDate>false</LinksUpToDate>
  <CharactersWithSpaces>4285</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2019-03-25T06:35:00Z</dcterms:created>
  <dc:creator>gkm</dc:creator>
  <cp:lastModifiedBy>嘟嘟的米</cp:lastModifiedBy>
  <dcterms:modified xsi:type="dcterms:W3CDTF">2019-07-12T02:30:30Z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